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C7" w:rsidRDefault="00C417C7" w:rsidP="00C417C7">
      <w:pPr>
        <w:jc w:val="center"/>
        <w:rPr>
          <w:sz w:val="28"/>
        </w:rPr>
      </w:pPr>
    </w:p>
    <w:p w:rsidR="00C417C7" w:rsidRDefault="00C417C7" w:rsidP="00C417C7">
      <w:pPr>
        <w:jc w:val="center"/>
        <w:rPr>
          <w:sz w:val="28"/>
        </w:rPr>
      </w:pPr>
      <w:r>
        <w:rPr>
          <w:sz w:val="28"/>
        </w:rPr>
        <w:t>T.C. NÖBETÇİ AİLE MAHKEMESİ HAKİMLİĞİNE</w:t>
      </w:r>
    </w:p>
    <w:p w:rsidR="00C417C7" w:rsidRPr="008F4561" w:rsidRDefault="00C417C7" w:rsidP="00C417C7">
      <w:pPr>
        <w:spacing w:after="0"/>
        <w:rPr>
          <w:sz w:val="28"/>
        </w:rPr>
      </w:pPr>
      <w:r w:rsidRPr="008F4561">
        <w:rPr>
          <w:i/>
          <w:sz w:val="28"/>
        </w:rPr>
        <w:t xml:space="preserve">DAVACI </w:t>
      </w:r>
      <w:r>
        <w:rPr>
          <w:sz w:val="28"/>
        </w:rPr>
        <w:t>EŞ</w:t>
      </w:r>
      <w:r w:rsidRPr="008F4561">
        <w:rPr>
          <w:sz w:val="28"/>
        </w:rPr>
        <w:tab/>
      </w:r>
      <w:r w:rsidRPr="008F4561">
        <w:rPr>
          <w:sz w:val="28"/>
        </w:rPr>
        <w:tab/>
      </w:r>
    </w:p>
    <w:p w:rsidR="00C417C7" w:rsidRDefault="00C417C7" w:rsidP="00C417C7">
      <w:pPr>
        <w:spacing w:after="0"/>
        <w:rPr>
          <w:sz w:val="28"/>
        </w:rPr>
      </w:pPr>
      <w:r>
        <w:rPr>
          <w:sz w:val="28"/>
        </w:rPr>
        <w:t>Adı ve Soyadı</w:t>
      </w:r>
      <w:r>
        <w:rPr>
          <w:sz w:val="28"/>
        </w:rPr>
        <w:tab/>
        <w:t xml:space="preserve">: </w:t>
      </w:r>
    </w:p>
    <w:p w:rsidR="00C417C7" w:rsidRDefault="00C417C7" w:rsidP="00C417C7">
      <w:pPr>
        <w:spacing w:after="0"/>
        <w:rPr>
          <w:sz w:val="28"/>
        </w:rPr>
      </w:pPr>
      <w:r>
        <w:rPr>
          <w:sz w:val="28"/>
        </w:rPr>
        <w:t>T.C. Kimlik No</w:t>
      </w:r>
      <w:r>
        <w:rPr>
          <w:sz w:val="28"/>
        </w:rPr>
        <w:tab/>
        <w:t xml:space="preserve">: </w:t>
      </w:r>
    </w:p>
    <w:p w:rsidR="00C417C7" w:rsidRDefault="00C417C7" w:rsidP="00C417C7">
      <w:pPr>
        <w:spacing w:after="0"/>
        <w:rPr>
          <w:sz w:val="28"/>
        </w:rPr>
      </w:pPr>
      <w:r>
        <w:rPr>
          <w:sz w:val="28"/>
        </w:rPr>
        <w:t>Adres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</w:p>
    <w:p w:rsidR="00C417C7" w:rsidRPr="008F4561" w:rsidRDefault="00C417C7" w:rsidP="00C417C7">
      <w:pPr>
        <w:spacing w:after="0"/>
        <w:rPr>
          <w:sz w:val="28"/>
        </w:rPr>
      </w:pPr>
      <w:r w:rsidRPr="008F4561">
        <w:rPr>
          <w:i/>
          <w:sz w:val="28"/>
        </w:rPr>
        <w:t>DAVALI</w:t>
      </w:r>
      <w:r>
        <w:rPr>
          <w:i/>
          <w:sz w:val="28"/>
        </w:rPr>
        <w:t xml:space="preserve"> EŞ</w:t>
      </w:r>
      <w:r w:rsidRPr="008F4561">
        <w:rPr>
          <w:i/>
          <w:sz w:val="28"/>
        </w:rPr>
        <w:tab/>
      </w:r>
      <w:r w:rsidRPr="008F4561">
        <w:rPr>
          <w:sz w:val="28"/>
        </w:rPr>
        <w:tab/>
      </w:r>
    </w:p>
    <w:p w:rsidR="00C417C7" w:rsidRDefault="00C417C7" w:rsidP="00C417C7">
      <w:pPr>
        <w:spacing w:after="0"/>
        <w:rPr>
          <w:sz w:val="28"/>
        </w:rPr>
      </w:pPr>
      <w:r>
        <w:rPr>
          <w:sz w:val="28"/>
        </w:rPr>
        <w:t>Adı ve Soyadı</w:t>
      </w:r>
      <w:r>
        <w:rPr>
          <w:sz w:val="28"/>
        </w:rPr>
        <w:tab/>
        <w:t xml:space="preserve">: </w:t>
      </w:r>
    </w:p>
    <w:p w:rsidR="00C417C7" w:rsidRDefault="00C417C7" w:rsidP="00C417C7">
      <w:pPr>
        <w:spacing w:after="0"/>
        <w:rPr>
          <w:sz w:val="28"/>
        </w:rPr>
      </w:pPr>
      <w:r>
        <w:rPr>
          <w:sz w:val="28"/>
        </w:rPr>
        <w:t>T.C. Kimlik No</w:t>
      </w:r>
      <w:r>
        <w:rPr>
          <w:sz w:val="28"/>
        </w:rPr>
        <w:tab/>
        <w:t xml:space="preserve">: </w:t>
      </w:r>
    </w:p>
    <w:p w:rsidR="00C417C7" w:rsidRDefault="00C417C7" w:rsidP="00C417C7">
      <w:pPr>
        <w:spacing w:after="0"/>
        <w:rPr>
          <w:sz w:val="28"/>
        </w:rPr>
      </w:pPr>
      <w:r>
        <w:rPr>
          <w:sz w:val="28"/>
        </w:rPr>
        <w:t>Adres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</w:p>
    <w:p w:rsidR="00C417C7" w:rsidRDefault="00C417C7" w:rsidP="00C417C7">
      <w:pPr>
        <w:spacing w:after="0"/>
        <w:rPr>
          <w:sz w:val="28"/>
        </w:rPr>
      </w:pPr>
      <w:r>
        <w:rPr>
          <w:sz w:val="28"/>
        </w:rPr>
        <w:t>DAVA KONU</w:t>
      </w:r>
      <w:r>
        <w:rPr>
          <w:sz w:val="28"/>
        </w:rPr>
        <w:tab/>
        <w:t>SU</w:t>
      </w:r>
      <w:r>
        <w:rPr>
          <w:sz w:val="28"/>
        </w:rPr>
        <w:tab/>
        <w:t>: TMK 166/3 maddesi uyarınca anlaşmalı boşanma talebi</w:t>
      </w:r>
    </w:p>
    <w:p w:rsidR="00C417C7" w:rsidRDefault="00C417C7" w:rsidP="00C417C7">
      <w:pPr>
        <w:rPr>
          <w:sz w:val="28"/>
        </w:rPr>
      </w:pPr>
      <w:r>
        <w:rPr>
          <w:sz w:val="28"/>
        </w:rPr>
        <w:t>AÇIKLAMALAR</w:t>
      </w:r>
      <w:r>
        <w:rPr>
          <w:sz w:val="28"/>
        </w:rPr>
        <w:tab/>
        <w:t xml:space="preserve">: 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tab/>
        <w:t xml:space="preserve">Davacı eş ile davalı </w:t>
      </w:r>
      <w:proofErr w:type="gramStart"/>
      <w:r>
        <w:rPr>
          <w:sz w:val="28"/>
        </w:rPr>
        <w:t>eş …</w:t>
      </w:r>
      <w:proofErr w:type="gramEnd"/>
      <w:r>
        <w:rPr>
          <w:sz w:val="28"/>
        </w:rPr>
        <w:t xml:space="preserve"> tarihinde evlenmiş olup bu evlilik birlikteliği </w:t>
      </w:r>
      <w:proofErr w:type="gramStart"/>
      <w:r>
        <w:rPr>
          <w:sz w:val="28"/>
        </w:rPr>
        <w:t>yaklaşık …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süredir</w:t>
      </w:r>
      <w:proofErr w:type="gramEnd"/>
      <w:r>
        <w:rPr>
          <w:sz w:val="28"/>
        </w:rPr>
        <w:t xml:space="preserve"> devam etmektedir. 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tab/>
        <w:t xml:space="preserve">Evlilik birlikteliğinin kurulmasından bu güne eşler arasında son günlerde artış gösteren fikir ayrılıkları ve şiddetli geçimsizlik bulunmaktadır. 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tab/>
        <w:t xml:space="preserve">Eşler arasındaki bu fikir ayrılıkları ve geçimsizlikler evlilik birlikteliğini temelinden sarstığı gibi, ortak hayatın sürdürülmesi her iki eş için beklenemeyecek kadar zor hale gelmiştir. 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tab/>
        <w:t xml:space="preserve">Bu nedenle eşler Türk Medeni Kanunumuzun 166/3 maddesi uyarınca boşanma konusunda anlaşmaya varmışlardır. Eşler boşanma iradeleri ile birlikte, boşanmanın tüm sonuçları üzerinde anlaşmaya varmış </w:t>
      </w:r>
      <w:proofErr w:type="gramStart"/>
      <w:r>
        <w:rPr>
          <w:sz w:val="28"/>
        </w:rPr>
        <w:t>olduklarını …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tarihli</w:t>
      </w:r>
      <w:proofErr w:type="gramEnd"/>
      <w:r>
        <w:rPr>
          <w:sz w:val="28"/>
        </w:rPr>
        <w:t xml:space="preserve"> anlaşmalı boşanma protokolü ile imza altına almışlardır. Protokolün bir örneği dava dilekçesinde bulunmaktadır. 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tab/>
        <w:t xml:space="preserve">Her iki eş bu boşanma iradeleri ile birlikte boşanmanın sonuçları üzerinde anlaşmaya varmış olduklarını mahkemeniz huzurunda da tekrar etmeye hazırdırlar. 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t>HUKUKİ DAYANAKLAR</w:t>
      </w:r>
      <w:r>
        <w:rPr>
          <w:sz w:val="28"/>
        </w:rPr>
        <w:tab/>
        <w:t>: 4721 Sayılı Türk Medeni Kanunumuzun 166/3 maddesi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t>DELİLLER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Nüfus kayıt örnekleri, evlilik cüzdanı, … </w:t>
      </w:r>
      <w:proofErr w:type="gramStart"/>
      <w:r>
        <w:rPr>
          <w:sz w:val="28"/>
        </w:rPr>
        <w:t>tarihli</w:t>
      </w:r>
      <w:proofErr w:type="gramEnd"/>
      <w:r>
        <w:rPr>
          <w:sz w:val="28"/>
        </w:rPr>
        <w:t xml:space="preserve"> anlaşmalı boşanma protokolü ve her türlü diğer yasal deliller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lastRenderedPageBreak/>
        <w:t>SONUÇ VE TALEP</w:t>
      </w:r>
      <w:r>
        <w:rPr>
          <w:sz w:val="28"/>
        </w:rPr>
        <w:tab/>
      </w:r>
      <w:r>
        <w:rPr>
          <w:sz w:val="28"/>
        </w:rPr>
        <w:tab/>
        <w:t xml:space="preserve">: Yukarıda izah edilmiş olan nedenlerden dolayı, </w:t>
      </w:r>
    </w:p>
    <w:p w:rsidR="00C417C7" w:rsidRDefault="00C417C7" w:rsidP="00C417C7">
      <w:pPr>
        <w:pStyle w:val="Liste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Tarafların anlaşmalı olarak boşanmalarına,</w:t>
      </w:r>
    </w:p>
    <w:p w:rsidR="00C417C7" w:rsidRDefault="00C417C7" w:rsidP="00C417C7">
      <w:pPr>
        <w:pStyle w:val="Liste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… </w:t>
      </w:r>
      <w:proofErr w:type="gramStart"/>
      <w:r>
        <w:rPr>
          <w:sz w:val="28"/>
        </w:rPr>
        <w:t>tarihli</w:t>
      </w:r>
      <w:proofErr w:type="gramEnd"/>
      <w:r>
        <w:rPr>
          <w:sz w:val="28"/>
        </w:rPr>
        <w:t xml:space="preserve"> anlaşmalı boşanma protokolünde yer alan hususların hüküm altına alınmasına,</w:t>
      </w:r>
    </w:p>
    <w:p w:rsidR="00C417C7" w:rsidRDefault="00C417C7" w:rsidP="00C417C7">
      <w:pPr>
        <w:pStyle w:val="Liste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Yargılama giderlerinin anlaşmalı boşanma protokolünde de belirtildiği üzere davalı eş üzerinde bırakılmasına,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t xml:space="preserve">Karar verilmesini saygılarımla arz ve talep ederim. </w:t>
      </w:r>
    </w:p>
    <w:p w:rsidR="00C417C7" w:rsidRDefault="00C417C7" w:rsidP="00C417C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DAVACI</w:t>
      </w:r>
    </w:p>
    <w:p w:rsidR="006B31CD" w:rsidRDefault="006B31CD"/>
    <w:sectPr w:rsidR="006B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86203"/>
    <w:multiLevelType w:val="hybridMultilevel"/>
    <w:tmpl w:val="7CD6A278"/>
    <w:lvl w:ilvl="0" w:tplc="FA007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417C7"/>
    <w:rsid w:val="006B31CD"/>
    <w:rsid w:val="00C4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1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2026-04-13T07:18:00Z</dcterms:created>
  <dcterms:modified xsi:type="dcterms:W3CDTF">2026-04-13T07:18:00Z</dcterms:modified>
</cp:coreProperties>
</file>